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73" w:rsidRPr="00D0692E" w:rsidRDefault="00301673" w:rsidP="00D0692E">
      <w:pPr>
        <w:ind w:right="-409"/>
        <w:jc w:val="both"/>
        <w:rPr>
          <w:rFonts w:ascii="Eras Bold ITC" w:hAnsi="Eras Bold ITC"/>
          <w:b/>
          <w:smallCaps/>
          <w:sz w:val="48"/>
          <w:szCs w:val="48"/>
          <w:lang w:val="en-US"/>
        </w:rPr>
      </w:pP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FPB –</w:t>
      </w:r>
      <w:r w:rsidR="00A92CA2">
        <w:rPr>
          <w:rFonts w:ascii="Eras Bold ITC" w:hAnsi="Eras Bold ITC"/>
          <w:b/>
          <w:smallCaps/>
          <w:sz w:val="48"/>
          <w:szCs w:val="48"/>
          <w:lang w:val="en-US"/>
        </w:rPr>
        <w:t xml:space="preserve"> </w:t>
      </w:r>
      <w:r>
        <w:rPr>
          <w:rFonts w:ascii="Eras Bold ITC" w:hAnsi="Eras Bold ITC"/>
          <w:b/>
          <w:smallCaps/>
          <w:sz w:val="48"/>
          <w:szCs w:val="48"/>
          <w:lang w:val="en-US"/>
        </w:rPr>
        <w:t>CLASSIFIER’</w:t>
      </w: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S REPORT</w:t>
      </w:r>
    </w:p>
    <w:p w:rsidR="00FD5F39" w:rsidRDefault="00FD5F39" w:rsidP="00301673">
      <w:pPr>
        <w:ind w:right="-409" w:firstLine="720"/>
        <w:jc w:val="both"/>
        <w:rPr>
          <w:smallCaps/>
          <w:lang w:val="en-US"/>
        </w:rPr>
      </w:pPr>
    </w:p>
    <w:p w:rsidR="00C03A2E" w:rsidRDefault="00301673" w:rsidP="00683A87">
      <w:pPr>
        <w:rPr>
          <w:rFonts w:cs="Arial"/>
          <w:b/>
          <w:color w:val="000000"/>
          <w:szCs w:val="24"/>
          <w:lang w:eastAsia="en-ZA"/>
        </w:rPr>
      </w:pPr>
      <w:r w:rsidRPr="00683A87">
        <w:rPr>
          <w:b/>
          <w:lang w:val="en-US"/>
        </w:rPr>
        <w:t xml:space="preserve">TITLE: </w:t>
      </w:r>
      <w:r w:rsidR="00771582">
        <w:rPr>
          <w:b/>
          <w:lang w:val="en-US"/>
        </w:rPr>
        <w:tab/>
      </w:r>
      <w:proofErr w:type="spellStart"/>
      <w:r w:rsidR="00571DAA" w:rsidRPr="00571DAA">
        <w:rPr>
          <w:rFonts w:cs="Arial"/>
          <w:b/>
          <w:color w:val="000000"/>
          <w:szCs w:val="24"/>
          <w:lang w:eastAsia="en-ZA"/>
        </w:rPr>
        <w:t>Spinnin</w:t>
      </w:r>
      <w:proofErr w:type="spellEnd"/>
      <w:r w:rsidR="00571DAA" w:rsidRPr="00571DAA">
        <w:rPr>
          <w:rFonts w:cs="Arial"/>
          <w:b/>
          <w:color w:val="000000"/>
          <w:szCs w:val="24"/>
          <w:lang w:eastAsia="en-ZA"/>
        </w:rPr>
        <w:t>'</w:t>
      </w:r>
    </w:p>
    <w:p w:rsidR="00207C55" w:rsidRPr="00683A87" w:rsidRDefault="00207C55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GENRE: </w:t>
      </w:r>
      <w:r w:rsidR="00771582">
        <w:rPr>
          <w:b/>
          <w:lang w:val="en-US"/>
        </w:rPr>
        <w:tab/>
      </w:r>
      <w:r w:rsidR="00A63204">
        <w:rPr>
          <w:rStyle w:val="Strong"/>
        </w:rPr>
        <w:t xml:space="preserve">Gay, </w:t>
      </w:r>
      <w:r w:rsidR="00823399">
        <w:rPr>
          <w:rStyle w:val="Strong"/>
        </w:rPr>
        <w:t>Lesbian,</w:t>
      </w:r>
      <w:r w:rsidR="00E11CF4" w:rsidRPr="00E11CF4">
        <w:rPr>
          <w:rStyle w:val="Strong"/>
        </w:rPr>
        <w:t xml:space="preserve"> Drama</w:t>
      </w:r>
    </w:p>
    <w:p w:rsidR="00301673" w:rsidRPr="00683A87" w:rsidRDefault="00301673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lang w:val="en-US"/>
        </w:rPr>
      </w:pPr>
    </w:p>
    <w:p w:rsidR="00301673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>CLASSIFICATION DECISION</w:t>
      </w:r>
      <w:r w:rsidR="00834067">
        <w:rPr>
          <w:b/>
          <w:lang w:val="en-US"/>
        </w:rPr>
        <w:t xml:space="preserve"> Film</w:t>
      </w:r>
      <w:r w:rsidR="00D75A72" w:rsidRPr="00683A87">
        <w:rPr>
          <w:b/>
          <w:lang w:val="en-US"/>
        </w:rPr>
        <w:tab/>
        <w:t>:</w:t>
      </w:r>
      <w:r w:rsidR="00BB3EBC">
        <w:rPr>
          <w:b/>
          <w:lang w:val="en-US"/>
        </w:rPr>
        <w:tab/>
      </w:r>
      <w:r w:rsidR="00A84E9F">
        <w:rPr>
          <w:b/>
          <w:lang w:val="en-US"/>
        </w:rPr>
        <w:t>16SN</w:t>
      </w:r>
    </w:p>
    <w:p w:rsidR="00E87A02" w:rsidRPr="00683A87" w:rsidRDefault="00834067" w:rsidP="00683A87">
      <w:pPr>
        <w:rPr>
          <w:b/>
          <w:lang w:val="en-US"/>
        </w:rPr>
      </w:pPr>
      <w:r w:rsidRPr="00683A87">
        <w:rPr>
          <w:b/>
          <w:lang w:val="en-US"/>
        </w:rPr>
        <w:t>CLASSIFICATION DECISION</w:t>
      </w:r>
      <w:r>
        <w:rPr>
          <w:b/>
          <w:lang w:val="en-US"/>
        </w:rPr>
        <w:t xml:space="preserve"> Trailer</w:t>
      </w:r>
      <w:r w:rsidRPr="00683A87">
        <w:rPr>
          <w:b/>
          <w:lang w:val="en-US"/>
        </w:rPr>
        <w:tab/>
        <w:t>:</w:t>
      </w:r>
      <w:r w:rsidR="00007C22">
        <w:rPr>
          <w:b/>
          <w:lang w:val="en-US"/>
        </w:rPr>
        <w:t xml:space="preserve"> </w:t>
      </w:r>
      <w:r w:rsidR="00F41352">
        <w:rPr>
          <w:b/>
          <w:lang w:val="en-US"/>
        </w:rPr>
        <w:tab/>
      </w:r>
      <w:r w:rsidR="00823399">
        <w:rPr>
          <w:b/>
          <w:lang w:val="en-US"/>
        </w:rPr>
        <w:t>13</w:t>
      </w:r>
    </w:p>
    <w:p w:rsidR="00301673" w:rsidRPr="00683A87" w:rsidRDefault="00301673" w:rsidP="00683A87">
      <w:pPr>
        <w:rPr>
          <w:b/>
          <w:lang w:val="en-US"/>
        </w:rPr>
      </w:pPr>
    </w:p>
    <w:p w:rsidR="00D75A72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Format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Pr="00683A87">
        <w:rPr>
          <w:b/>
          <w:lang w:val="en-US"/>
        </w:rPr>
        <w:tab/>
        <w:t>Digital</w:t>
      </w:r>
    </w:p>
    <w:p w:rsidR="005A22C6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Director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E11CF4" w:rsidRPr="00E11CF4">
        <w:rPr>
          <w:b/>
          <w:lang w:val="en-US"/>
        </w:rPr>
        <w:t xml:space="preserve">Eusebio </w:t>
      </w:r>
      <w:proofErr w:type="spellStart"/>
      <w:r w:rsidR="00E11CF4" w:rsidRPr="00E11CF4">
        <w:rPr>
          <w:b/>
          <w:lang w:val="en-US"/>
        </w:rPr>
        <w:t>Pastrana</w:t>
      </w:r>
      <w:proofErr w:type="spellEnd"/>
    </w:p>
    <w:p w:rsidR="00D75A72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Language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E11CF4" w:rsidRPr="00E11CF4">
        <w:rPr>
          <w:rStyle w:val="Strong"/>
        </w:rPr>
        <w:t>Foreign</w:t>
      </w:r>
      <w:r w:rsidR="00E11CF4">
        <w:rPr>
          <w:rStyle w:val="Strong"/>
        </w:rPr>
        <w:t xml:space="preserve"> Language</w:t>
      </w:r>
      <w:r w:rsidR="00823399">
        <w:rPr>
          <w:rStyle w:val="Strong"/>
        </w:rPr>
        <w:t xml:space="preserve"> </w:t>
      </w:r>
    </w:p>
    <w:p w:rsidR="00D770A0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Cast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E11CF4" w:rsidRPr="00E11CF4">
        <w:rPr>
          <w:b/>
          <w:lang w:val="en-US"/>
        </w:rPr>
        <w:t xml:space="preserve">Olav </w:t>
      </w:r>
      <w:proofErr w:type="spellStart"/>
      <w:r w:rsidR="00E11CF4" w:rsidRPr="00E11CF4">
        <w:rPr>
          <w:b/>
          <w:lang w:val="en-US"/>
        </w:rPr>
        <w:t>Fernández</w:t>
      </w:r>
      <w:proofErr w:type="spellEnd"/>
      <w:r w:rsidR="00E11CF4" w:rsidRPr="00E11CF4">
        <w:rPr>
          <w:b/>
          <w:lang w:val="en-US"/>
        </w:rPr>
        <w:t xml:space="preserve">, Alejandro </w:t>
      </w:r>
      <w:proofErr w:type="spellStart"/>
      <w:r w:rsidR="00E11CF4" w:rsidRPr="00E11CF4">
        <w:rPr>
          <w:b/>
          <w:lang w:val="en-US"/>
        </w:rPr>
        <w:t>Tous</w:t>
      </w:r>
      <w:proofErr w:type="spellEnd"/>
    </w:p>
    <w:p w:rsidR="00D75A72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Running Time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444B8B">
        <w:rPr>
          <w:b/>
          <w:lang w:val="en-US"/>
        </w:rPr>
        <w:tab/>
      </w:r>
      <w:r w:rsidR="00571DAA">
        <w:rPr>
          <w:b/>
          <w:lang w:val="en-US"/>
        </w:rPr>
        <w:t>110</w:t>
      </w:r>
    </w:p>
    <w:p w:rsidR="00D71084" w:rsidRPr="00683A87" w:rsidRDefault="00D71084" w:rsidP="00683A87">
      <w:pPr>
        <w:rPr>
          <w:b/>
          <w:lang w:val="en-US"/>
        </w:rPr>
      </w:pPr>
      <w:r>
        <w:rPr>
          <w:b/>
          <w:lang w:val="en-US"/>
        </w:rPr>
        <w:t>Year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:</w:t>
      </w:r>
      <w:r>
        <w:rPr>
          <w:b/>
          <w:lang w:val="en-US"/>
        </w:rPr>
        <w:tab/>
      </w:r>
      <w:r w:rsidR="00616198">
        <w:rPr>
          <w:b/>
          <w:lang w:val="en-US"/>
        </w:rPr>
        <w:t>20</w:t>
      </w:r>
      <w:r w:rsidR="00571DAA">
        <w:rPr>
          <w:b/>
          <w:lang w:val="en-US"/>
        </w:rPr>
        <w:t>10</w:t>
      </w:r>
    </w:p>
    <w:p w:rsidR="00782299" w:rsidRPr="00683A87" w:rsidRDefault="00683A87" w:rsidP="00683A87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</w:t>
      </w:r>
    </w:p>
    <w:p w:rsidR="00683A87" w:rsidRDefault="00683A87" w:rsidP="00683A87">
      <w:pPr>
        <w:rPr>
          <w:b/>
          <w:lang w:val="en-US"/>
        </w:rPr>
      </w:pPr>
    </w:p>
    <w:p w:rsidR="00D75A72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Synopsis  </w:t>
      </w:r>
    </w:p>
    <w:p w:rsidR="00E11CF4" w:rsidRDefault="00E11CF4" w:rsidP="00683A87">
      <w:pPr>
        <w:rPr>
          <w:sz w:val="20"/>
          <w:lang w:val="en-US"/>
        </w:rPr>
      </w:pPr>
      <w:r w:rsidRPr="00E11CF4">
        <w:rPr>
          <w:sz w:val="20"/>
          <w:lang w:val="en-US"/>
        </w:rPr>
        <w:t xml:space="preserve">Set against the whimsical backdrop of Madrid in 1995 reimagined here as a city where cynicism doesn't </w:t>
      </w:r>
      <w:proofErr w:type="gramStart"/>
      <w:r w:rsidRPr="00E11CF4">
        <w:rPr>
          <w:sz w:val="20"/>
          <w:lang w:val="en-US"/>
        </w:rPr>
        <w:t>exist</w:t>
      </w:r>
      <w:proofErr w:type="gramEnd"/>
      <w:r w:rsidRPr="00E11CF4">
        <w:rPr>
          <w:sz w:val="20"/>
          <w:lang w:val="en-US"/>
        </w:rPr>
        <w:t xml:space="preserve"> </w:t>
      </w:r>
      <w:proofErr w:type="spellStart"/>
      <w:r w:rsidRPr="00E11CF4">
        <w:rPr>
          <w:sz w:val="20"/>
          <w:lang w:val="en-US"/>
        </w:rPr>
        <w:t>Pastrana's</w:t>
      </w:r>
      <w:proofErr w:type="spellEnd"/>
      <w:r w:rsidRPr="00E11CF4">
        <w:rPr>
          <w:sz w:val="20"/>
          <w:lang w:val="en-US"/>
        </w:rPr>
        <w:t xml:space="preserve"> exuberant feature debut presents a tapestry of stories with a diverse array of characters. At</w:t>
      </w:r>
      <w:r>
        <w:rPr>
          <w:sz w:val="20"/>
          <w:lang w:val="en-US"/>
        </w:rPr>
        <w:t xml:space="preserve"> the heart of it all is </w:t>
      </w:r>
      <w:proofErr w:type="spellStart"/>
      <w:r>
        <w:rPr>
          <w:sz w:val="20"/>
          <w:lang w:val="en-US"/>
        </w:rPr>
        <w:t>Gárate</w:t>
      </w:r>
      <w:proofErr w:type="spellEnd"/>
      <w:r>
        <w:rPr>
          <w:sz w:val="20"/>
          <w:lang w:val="en-US"/>
        </w:rPr>
        <w:t xml:space="preserve"> and Omar, </w:t>
      </w:r>
      <w:r w:rsidRPr="00E11CF4">
        <w:rPr>
          <w:sz w:val="20"/>
          <w:lang w:val="en-US"/>
        </w:rPr>
        <w:t xml:space="preserve">a gay couple looking for a woman to mother their child. The obstacles they face are often achingly realistic, yet their story also presents a utopian vision of a world in which all couples no matter what their sexual orientation - can reside happily within the full spectrum of modern families. Starting with the ploy of capturing 101 different kinds of kisses, the film sets off on a cinematic flight of fancy that proceeds with a childlike sense of joy. </w:t>
      </w:r>
    </w:p>
    <w:p w:rsidR="00E11CF4" w:rsidRPr="00CC1E73" w:rsidRDefault="00E11CF4" w:rsidP="00683A87">
      <w:pPr>
        <w:rPr>
          <w:rFonts w:cs="Arial"/>
          <w:sz w:val="20"/>
          <w:lang w:val="en-US"/>
        </w:rPr>
      </w:pPr>
    </w:p>
    <w:p w:rsidR="00683A87" w:rsidRDefault="00683A87" w:rsidP="00683A87">
      <w:pPr>
        <w:rPr>
          <w:b/>
          <w:lang w:val="en-US"/>
        </w:rPr>
      </w:pPr>
      <w:r w:rsidRPr="00683A87">
        <w:rPr>
          <w:b/>
          <w:lang w:val="en-US"/>
        </w:rPr>
        <w:t>Classifiable Elements</w:t>
      </w:r>
    </w:p>
    <w:p w:rsidR="00845225" w:rsidRPr="00683A87" w:rsidRDefault="00845225" w:rsidP="00683A87">
      <w:pPr>
        <w:rPr>
          <w:b/>
          <w:lang w:val="en-US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2600"/>
        <w:gridCol w:w="6062"/>
      </w:tblGrid>
      <w:tr w:rsidR="005A119F" w:rsidRPr="00B00B30" w:rsidTr="005A119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119F" w:rsidRPr="00B00B30" w:rsidRDefault="005A119F" w:rsidP="00C1233D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Sexually Related Activity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19F" w:rsidRPr="00794BA0" w:rsidRDefault="00F558D8" w:rsidP="006510CF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Kissing</w:t>
            </w:r>
            <w:r w:rsidR="00085769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, </w:t>
            </w:r>
            <w:r w:rsidR="006510CF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Infrequent S</w:t>
            </w:r>
            <w:r w:rsidR="0004695E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ex scene</w:t>
            </w:r>
          </w:p>
        </w:tc>
      </w:tr>
      <w:tr w:rsidR="005A119F" w:rsidRPr="00B00B30" w:rsidTr="005A119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119F" w:rsidRPr="00B00B30" w:rsidRDefault="005A119F" w:rsidP="00C1233D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Substance Abuse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BAA" w:rsidRPr="00794BA0" w:rsidRDefault="00361BCF" w:rsidP="00605BAA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Alcohol </w:t>
            </w:r>
          </w:p>
        </w:tc>
      </w:tr>
      <w:tr w:rsidR="00CE036B" w:rsidRPr="00B00B30" w:rsidTr="009E772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36B" w:rsidRPr="00B00B30" w:rsidRDefault="00CE036B" w:rsidP="009E7720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Language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36B" w:rsidRPr="00794BA0" w:rsidRDefault="00CE036B" w:rsidP="009E7720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Low Impact</w:t>
            </w:r>
          </w:p>
        </w:tc>
      </w:tr>
      <w:tr w:rsidR="00085769" w:rsidRPr="00B00B30" w:rsidTr="0045241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769" w:rsidRPr="00B00B30" w:rsidRDefault="00085769" w:rsidP="0045241B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Nudity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769" w:rsidRPr="00794BA0" w:rsidRDefault="00085769" w:rsidP="0045241B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Breasts, Penis</w:t>
            </w:r>
            <w:r w:rsidR="00015F4F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, B</w:t>
            </w:r>
            <w:bookmarkStart w:id="0" w:name="_GoBack"/>
            <w:bookmarkEnd w:id="0"/>
            <w:r w:rsidR="00015F4F"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uttocks </w:t>
            </w:r>
          </w:p>
        </w:tc>
      </w:tr>
      <w:tr w:rsidR="00247766" w:rsidRPr="00B00B30" w:rsidTr="0024776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766" w:rsidRPr="00B00B30" w:rsidRDefault="00247766" w:rsidP="0045241B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Violence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766" w:rsidRPr="00794BA0" w:rsidRDefault="006D09EC" w:rsidP="0045241B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Man &amp; woman push each </w:t>
            </w:r>
            <w:proofErr w:type="gramStart"/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other,</w:t>
            </w:r>
            <w:proofErr w:type="gramEnd"/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 woman falls over, man hold on to woman’s leg and is dragged on the floor.</w:t>
            </w:r>
          </w:p>
        </w:tc>
      </w:tr>
    </w:tbl>
    <w:p w:rsidR="00845225" w:rsidRPr="00683A87" w:rsidRDefault="00845225" w:rsidP="00845225">
      <w:pPr>
        <w:rPr>
          <w:b/>
          <w:lang w:val="en-US"/>
        </w:rPr>
      </w:pPr>
    </w:p>
    <w:p w:rsidR="00845225" w:rsidRPr="00683A87" w:rsidRDefault="00845225" w:rsidP="00845225">
      <w:pPr>
        <w:rPr>
          <w:b/>
          <w:lang w:val="en-US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8680"/>
      </w:tblGrid>
      <w:tr w:rsidR="00845225" w:rsidRPr="00973D5A" w:rsidTr="00794F70">
        <w:trPr>
          <w:trHeight w:val="31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225" w:rsidRPr="00973D5A" w:rsidRDefault="00845225" w:rsidP="00794F70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73D5A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Cumulative Impact (element, sound, lighting, techniques)</w:t>
            </w:r>
          </w:p>
        </w:tc>
      </w:tr>
      <w:tr w:rsidR="00845225" w:rsidRPr="00973D5A" w:rsidTr="00E22697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92F" w:rsidRPr="00973D5A" w:rsidRDefault="0095292F" w:rsidP="00DD609C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683A87" w:rsidRPr="00683A87" w:rsidRDefault="00683A87" w:rsidP="00683A87">
      <w:pPr>
        <w:rPr>
          <w:b/>
          <w:lang w:val="en-US"/>
        </w:rPr>
      </w:pPr>
    </w:p>
    <w:p w:rsidR="00782299" w:rsidRPr="00683A87" w:rsidRDefault="00F54EA0" w:rsidP="00683A87">
      <w:pPr>
        <w:rPr>
          <w:b/>
          <w:lang w:val="en-US"/>
        </w:rPr>
      </w:pPr>
      <w:r>
        <w:rPr>
          <w:b/>
          <w:lang w:val="en-US"/>
        </w:rPr>
        <w:br w:type="page"/>
      </w:r>
      <w:r w:rsidR="00782299" w:rsidRPr="00683A87">
        <w:rPr>
          <w:b/>
          <w:lang w:val="en-US"/>
        </w:rPr>
        <w:lastRenderedPageBreak/>
        <w:t>INFORMATION ABOUT CLASSIFIABLE ELEMENTS IN THE FILM:</w:t>
      </w:r>
    </w:p>
    <w:p w:rsidR="00782299" w:rsidRPr="00683A87" w:rsidRDefault="00782299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u w:val="single"/>
          <w:lang w:val="en-US"/>
        </w:rPr>
      </w:pPr>
      <w:r w:rsidRPr="00683A87">
        <w:rPr>
          <w:b/>
          <w:u w:val="single"/>
          <w:lang w:val="en-US"/>
        </w:rPr>
        <w:t xml:space="preserve">Mandatory Classifiable Elements </w:t>
      </w:r>
    </w:p>
    <w:p w:rsidR="00301673" w:rsidRPr="00D75A72" w:rsidRDefault="00301673" w:rsidP="00301673">
      <w:pPr>
        <w:ind w:right="-409"/>
        <w:jc w:val="both"/>
        <w:rPr>
          <w:rFonts w:asciiTheme="minorHAnsi" w:hAnsiTheme="minorHAnsi"/>
          <w:b/>
          <w:smallCaps/>
          <w:szCs w:val="24"/>
          <w:lang w:val="en-US"/>
        </w:rPr>
      </w:pPr>
    </w:p>
    <w:p w:rsidR="005429C7" w:rsidRPr="00683A87" w:rsidRDefault="005429C7" w:rsidP="00683A87">
      <w:pPr>
        <w:rPr>
          <w:b/>
          <w:sz w:val="20"/>
          <w:lang w:val="en-US"/>
        </w:rPr>
      </w:pPr>
    </w:p>
    <w:tbl>
      <w:tblPr>
        <w:tblW w:w="5960" w:type="dxa"/>
        <w:tblInd w:w="93" w:type="dxa"/>
        <w:tblLook w:val="04A0" w:firstRow="1" w:lastRow="0" w:firstColumn="1" w:lastColumn="0" w:noHBand="0" w:noVBand="1"/>
      </w:tblPr>
      <w:tblGrid>
        <w:gridCol w:w="2980"/>
        <w:gridCol w:w="2980"/>
      </w:tblGrid>
      <w:tr w:rsidR="00601834" w:rsidRPr="00C75B15" w:rsidTr="00DF55C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1834" w:rsidRPr="00C75B15" w:rsidRDefault="00601834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LANGUAGE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834" w:rsidRPr="00C75B15" w:rsidRDefault="00CE036B" w:rsidP="006E26B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13</w:t>
            </w:r>
          </w:p>
        </w:tc>
      </w:tr>
      <w:tr w:rsidR="00601834" w:rsidRPr="00C75B15" w:rsidTr="00DF55C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1834" w:rsidRPr="00C75B15" w:rsidRDefault="00601834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NUDITY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834" w:rsidRPr="00C75B15" w:rsidRDefault="00A84E9F" w:rsidP="006E26B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16</w:t>
            </w:r>
          </w:p>
        </w:tc>
      </w:tr>
      <w:tr w:rsidR="00601834" w:rsidRPr="00C75B15" w:rsidTr="00DF55C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1834" w:rsidRPr="00C75B15" w:rsidRDefault="00601834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PREJUDICE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834" w:rsidRPr="00C75B15" w:rsidRDefault="00601834" w:rsidP="006E26B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601834" w:rsidRPr="00C75B15" w:rsidTr="00DF55C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1834" w:rsidRPr="00C75B15" w:rsidRDefault="00601834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SEXUALLY RELATED ACTIVITY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01834" w:rsidRPr="00C75B15" w:rsidRDefault="00A84E9F" w:rsidP="006E26B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16</w:t>
            </w:r>
          </w:p>
        </w:tc>
      </w:tr>
      <w:tr w:rsidR="00601834" w:rsidRPr="00C75B15" w:rsidTr="00DF55C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834" w:rsidRPr="00C75B15" w:rsidRDefault="00601834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VIOLENCE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01834" w:rsidRPr="00C75B15" w:rsidRDefault="00A84E9F" w:rsidP="006E26B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13</w:t>
            </w:r>
          </w:p>
        </w:tc>
      </w:tr>
      <w:tr w:rsidR="00601834" w:rsidRPr="00C75B15" w:rsidTr="00DF55C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1834" w:rsidRPr="00C75B15" w:rsidRDefault="00601834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SUBSTANCE ABUSE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834" w:rsidRPr="00C75B15" w:rsidRDefault="00A84E9F" w:rsidP="006E26B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PG</w:t>
            </w:r>
          </w:p>
        </w:tc>
      </w:tr>
      <w:tr w:rsidR="00601834" w:rsidRPr="00C75B15" w:rsidTr="00DF55C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1834" w:rsidRPr="00C75B15" w:rsidRDefault="00601834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 VIOLENCE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834" w:rsidRPr="00C75B15" w:rsidRDefault="00601834" w:rsidP="006E26B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601834" w:rsidRPr="00C75B15" w:rsidTr="00DF55C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1834" w:rsidRPr="00C75B15" w:rsidRDefault="00601834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HORROR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01834" w:rsidRPr="00C75B15" w:rsidRDefault="00601834" w:rsidP="006E26B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601834" w:rsidRPr="00C75B15" w:rsidTr="00DF55C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1834" w:rsidRPr="00C75B15" w:rsidRDefault="00601834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IMITABLE ACTS  (IAT)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834" w:rsidRPr="00C75B15" w:rsidRDefault="00601834" w:rsidP="006E26B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601834" w:rsidRPr="00C75B15" w:rsidTr="00DF55C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1834" w:rsidRPr="00C75B15" w:rsidRDefault="00601834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CRIMINAL TECHNIQUES  (CT)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01834" w:rsidRPr="00C75B15" w:rsidRDefault="00601834" w:rsidP="006E26B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601834" w:rsidRPr="00C75B15" w:rsidTr="00DF55C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1834" w:rsidRPr="00C75B15" w:rsidRDefault="00601834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COMPETITIVE INTENSITY (CI)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834" w:rsidRPr="00C75B15" w:rsidRDefault="00601834" w:rsidP="006E26B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D0692E" w:rsidRPr="00683A87" w:rsidRDefault="00D0692E" w:rsidP="00683A87">
      <w:pPr>
        <w:rPr>
          <w:b/>
          <w:sz w:val="20"/>
          <w:lang w:val="en-US"/>
        </w:rPr>
      </w:pPr>
    </w:p>
    <w:p w:rsidR="009A1D83" w:rsidRPr="00683A87" w:rsidRDefault="009A1D83" w:rsidP="00683A87">
      <w:pPr>
        <w:rPr>
          <w:b/>
          <w:sz w:val="20"/>
          <w:lang w:val="en-US"/>
        </w:rPr>
      </w:pPr>
    </w:p>
    <w:p w:rsidR="00301673" w:rsidRDefault="00683A87" w:rsidP="00C75B15">
      <w:pPr>
        <w:rPr>
          <w:b/>
          <w:sz w:val="20"/>
          <w:u w:val="single"/>
          <w:lang w:val="en-US"/>
        </w:rPr>
      </w:pPr>
      <w:r w:rsidRPr="00683A87">
        <w:rPr>
          <w:b/>
          <w:sz w:val="20"/>
          <w:u w:val="single"/>
          <w:lang w:val="en-US"/>
        </w:rPr>
        <w:t xml:space="preserve">VOLUNTARY CLASSIFIABLE ELEMENTS </w:t>
      </w:r>
    </w:p>
    <w:p w:rsidR="00C75B15" w:rsidRDefault="00C75B15" w:rsidP="00C75B15">
      <w:pPr>
        <w:rPr>
          <w:b/>
          <w:sz w:val="20"/>
          <w:u w:val="single"/>
          <w:lang w:val="en-US"/>
        </w:rPr>
      </w:pP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2980"/>
        <w:gridCol w:w="2800"/>
      </w:tblGrid>
      <w:tr w:rsidR="00C75B15" w:rsidRPr="00C75B15" w:rsidTr="00C75B15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BLASPHEMY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847A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C75B15">
        <w:trPr>
          <w:trHeight w:val="499"/>
        </w:trPr>
        <w:tc>
          <w:tcPr>
            <w:tcW w:w="2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PHOTO/PATTERN SENSITIVITY (PPS)</w:t>
            </w:r>
          </w:p>
        </w:tc>
        <w:tc>
          <w:tcPr>
            <w:tcW w:w="2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</w:tbl>
    <w:p w:rsidR="00301673" w:rsidRPr="00D75A72" w:rsidRDefault="00301673" w:rsidP="00D13B04">
      <w:pPr>
        <w:rPr>
          <w:rFonts w:asciiTheme="minorHAnsi" w:hAnsiTheme="minorHAnsi"/>
          <w:b/>
          <w:smallCaps/>
          <w:szCs w:val="24"/>
          <w:lang w:val="en-US"/>
        </w:rPr>
      </w:pPr>
    </w:p>
    <w:sectPr w:rsidR="00301673" w:rsidRPr="00D75A72" w:rsidSect="00C03A2E">
      <w:headerReference w:type="default" r:id="rId7"/>
      <w:footerReference w:type="default" r:id="rId8"/>
      <w:pgSz w:w="11907" w:h="16840" w:code="9"/>
      <w:pgMar w:top="600" w:right="992" w:bottom="108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D7" w:rsidRDefault="004D6CD7" w:rsidP="00301673">
      <w:r>
        <w:separator/>
      </w:r>
    </w:p>
  </w:endnote>
  <w:endnote w:type="continuationSeparator" w:id="0">
    <w:p w:rsidR="004D6CD7" w:rsidRDefault="004D6CD7" w:rsidP="0030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atemal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73" w:rsidRDefault="00301673" w:rsidP="00301673"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Guatemala" w:hAnsi="Guatemala"/>
        <w:smallCaps/>
        <w:sz w:val="20"/>
        <w:lang w:val="en-US"/>
      </w:rPr>
      <w:t xml:space="preserve"> </w:t>
    </w:r>
  </w:p>
  <w:p w:rsidR="00301673" w:rsidRDefault="00301673" w:rsidP="00301673">
    <w:pPr>
      <w:pStyle w:val="Footer"/>
      <w:tabs>
        <w:tab w:val="left" w:pos="5640"/>
      </w:tabs>
      <w:ind w:left="5640"/>
      <w:jc w:val="right"/>
      <w:rPr>
        <w:rFonts w:ascii="Guatemala" w:hAnsi="Guatemala"/>
        <w:sz w:val="20"/>
        <w:lang w:val="en-US"/>
      </w:rPr>
    </w:pPr>
  </w:p>
  <w:p w:rsidR="00301673" w:rsidRDefault="009F098B" w:rsidP="009F098B">
    <w:pPr>
      <w:pStyle w:val="Footer"/>
      <w:tabs>
        <w:tab w:val="left" w:pos="5640"/>
      </w:tabs>
      <w:rPr>
        <w:rFonts w:ascii="Guatemala" w:hAnsi="Guatemala"/>
        <w:sz w:val="20"/>
        <w:lang w:val="en-US"/>
      </w:rPr>
    </w:pPr>
    <w:r>
      <w:rPr>
        <w:rFonts w:ascii="Guatemala" w:hAnsi="Guatemala"/>
        <w:sz w:val="20"/>
        <w:lang w:val="en-US"/>
      </w:rPr>
      <w:tab/>
      <w:t xml:space="preserve">FPB CLASSIFIER’S FINAL REPORT </w:t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mallCaps/>
        <w:sz w:val="20"/>
        <w:lang w:val="en-US"/>
      </w:rPr>
      <w:tab/>
      <w:t xml:space="preserve">page </w:t>
    </w:r>
    <w:r w:rsidR="00CF7F94">
      <w:rPr>
        <w:rStyle w:val="PageNumber"/>
        <w:rFonts w:ascii="Guatemala" w:hAnsi="Guatemala"/>
        <w:sz w:val="20"/>
      </w:rPr>
      <w:fldChar w:fldCharType="begin"/>
    </w:r>
    <w:r>
      <w:rPr>
        <w:rStyle w:val="PageNumber"/>
        <w:rFonts w:ascii="Guatemala" w:hAnsi="Guatemala"/>
        <w:sz w:val="20"/>
      </w:rPr>
      <w:instrText xml:space="preserve"> PAGE </w:instrText>
    </w:r>
    <w:r w:rsidR="00CF7F94">
      <w:rPr>
        <w:rStyle w:val="PageNumber"/>
        <w:rFonts w:ascii="Guatemala" w:hAnsi="Guatemala"/>
        <w:sz w:val="20"/>
      </w:rPr>
      <w:fldChar w:fldCharType="separate"/>
    </w:r>
    <w:r w:rsidR="00015F4F">
      <w:rPr>
        <w:rStyle w:val="PageNumber"/>
        <w:rFonts w:ascii="Guatemala" w:hAnsi="Guatemala"/>
        <w:noProof/>
        <w:sz w:val="20"/>
      </w:rPr>
      <w:t>1</w:t>
    </w:r>
    <w:r w:rsidR="00CF7F94">
      <w:rPr>
        <w:rStyle w:val="PageNumber"/>
        <w:rFonts w:ascii="Guatemala" w:hAnsi="Guatemala"/>
        <w:sz w:val="20"/>
      </w:rPr>
      <w:fldChar w:fldCharType="end"/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D7" w:rsidRDefault="004D6CD7" w:rsidP="00301673">
      <w:r>
        <w:separator/>
      </w:r>
    </w:p>
  </w:footnote>
  <w:footnote w:type="continuationSeparator" w:id="0">
    <w:p w:rsidR="004D6CD7" w:rsidRDefault="004D6CD7" w:rsidP="0030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2E" w:rsidRDefault="0013519F" w:rsidP="00D0692E">
    <w:pPr>
      <w:pStyle w:val="Header"/>
      <w:ind w:firstLine="3600"/>
    </w:pPr>
    <w:r>
      <w:rPr>
        <w:noProof/>
        <w:lang w:eastAsia="en-ZA"/>
      </w:rPr>
      <w:drawing>
        <wp:inline distT="0" distB="0" distL="0" distR="0" wp14:anchorId="2717BE9C" wp14:editId="54F8260F">
          <wp:extent cx="1143000" cy="809625"/>
          <wp:effectExtent l="19050" t="0" r="0" b="0"/>
          <wp:docPr id="1" name="Picture 1" descr="logocu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u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692E" w:rsidRDefault="00D0692E" w:rsidP="00D0692E">
    <w:pPr>
      <w:pStyle w:val="Header"/>
      <w:rPr>
        <w:sz w:val="18"/>
        <w:szCs w:val="18"/>
      </w:rPr>
    </w:pPr>
    <w:r>
      <w:tab/>
    </w:r>
    <w:r w:rsidRPr="00075B73">
      <w:rPr>
        <w:sz w:val="18"/>
        <w:szCs w:val="18"/>
      </w:rPr>
      <w:t xml:space="preserve">We inform. You choose </w:t>
    </w:r>
  </w:p>
  <w:p w:rsidR="00D0692E" w:rsidRDefault="00D06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73"/>
    <w:rsid w:val="00007C22"/>
    <w:rsid w:val="00015F4F"/>
    <w:rsid w:val="00023796"/>
    <w:rsid w:val="00030AC7"/>
    <w:rsid w:val="00034A38"/>
    <w:rsid w:val="00034AEF"/>
    <w:rsid w:val="000402D4"/>
    <w:rsid w:val="00041284"/>
    <w:rsid w:val="0004217B"/>
    <w:rsid w:val="00045166"/>
    <w:rsid w:val="0004575A"/>
    <w:rsid w:val="0004695E"/>
    <w:rsid w:val="00057A5D"/>
    <w:rsid w:val="00070E9F"/>
    <w:rsid w:val="00075022"/>
    <w:rsid w:val="000816D3"/>
    <w:rsid w:val="000817AA"/>
    <w:rsid w:val="00083DEC"/>
    <w:rsid w:val="00085769"/>
    <w:rsid w:val="0009057D"/>
    <w:rsid w:val="00091F62"/>
    <w:rsid w:val="00094D2A"/>
    <w:rsid w:val="00094E38"/>
    <w:rsid w:val="0009501F"/>
    <w:rsid w:val="000B0A17"/>
    <w:rsid w:val="000B2206"/>
    <w:rsid w:val="000B4699"/>
    <w:rsid w:val="000B6F4D"/>
    <w:rsid w:val="000C0483"/>
    <w:rsid w:val="000C5541"/>
    <w:rsid w:val="000C571E"/>
    <w:rsid w:val="000D66C9"/>
    <w:rsid w:val="000E22D5"/>
    <w:rsid w:val="000E4037"/>
    <w:rsid w:val="001010BB"/>
    <w:rsid w:val="00111C82"/>
    <w:rsid w:val="001127E7"/>
    <w:rsid w:val="00115719"/>
    <w:rsid w:val="00115EFE"/>
    <w:rsid w:val="0011604D"/>
    <w:rsid w:val="00120922"/>
    <w:rsid w:val="001262BC"/>
    <w:rsid w:val="001343F2"/>
    <w:rsid w:val="0013519F"/>
    <w:rsid w:val="00145723"/>
    <w:rsid w:val="0015094D"/>
    <w:rsid w:val="00152759"/>
    <w:rsid w:val="00156CB8"/>
    <w:rsid w:val="00163C98"/>
    <w:rsid w:val="00167976"/>
    <w:rsid w:val="0017069F"/>
    <w:rsid w:val="00172C48"/>
    <w:rsid w:val="00173D7A"/>
    <w:rsid w:val="00177A31"/>
    <w:rsid w:val="00183067"/>
    <w:rsid w:val="00190C6D"/>
    <w:rsid w:val="00191A30"/>
    <w:rsid w:val="00194202"/>
    <w:rsid w:val="00196797"/>
    <w:rsid w:val="001B0660"/>
    <w:rsid w:val="001B52CB"/>
    <w:rsid w:val="001B7352"/>
    <w:rsid w:val="001B79A8"/>
    <w:rsid w:val="001C04CD"/>
    <w:rsid w:val="001C5016"/>
    <w:rsid w:val="001C706F"/>
    <w:rsid w:val="001D2DB6"/>
    <w:rsid w:val="001D33C0"/>
    <w:rsid w:val="001D3983"/>
    <w:rsid w:val="001D778A"/>
    <w:rsid w:val="001E7A0B"/>
    <w:rsid w:val="00207A00"/>
    <w:rsid w:val="00207C55"/>
    <w:rsid w:val="002119F9"/>
    <w:rsid w:val="002127BC"/>
    <w:rsid w:val="00222DC5"/>
    <w:rsid w:val="00234D5A"/>
    <w:rsid w:val="00235C3F"/>
    <w:rsid w:val="002374B7"/>
    <w:rsid w:val="00247766"/>
    <w:rsid w:val="0025137B"/>
    <w:rsid w:val="00256973"/>
    <w:rsid w:val="00261C0C"/>
    <w:rsid w:val="00274378"/>
    <w:rsid w:val="00287FF9"/>
    <w:rsid w:val="002905EB"/>
    <w:rsid w:val="002971A7"/>
    <w:rsid w:val="002A090B"/>
    <w:rsid w:val="002A0CCF"/>
    <w:rsid w:val="002A31FF"/>
    <w:rsid w:val="002A4F3E"/>
    <w:rsid w:val="002B0D24"/>
    <w:rsid w:val="002C0403"/>
    <w:rsid w:val="002C6E44"/>
    <w:rsid w:val="002D0000"/>
    <w:rsid w:val="002E03F1"/>
    <w:rsid w:val="0030115F"/>
    <w:rsid w:val="00301673"/>
    <w:rsid w:val="00312F8F"/>
    <w:rsid w:val="00315896"/>
    <w:rsid w:val="003174E0"/>
    <w:rsid w:val="003205F4"/>
    <w:rsid w:val="003268CB"/>
    <w:rsid w:val="003301D4"/>
    <w:rsid w:val="00340612"/>
    <w:rsid w:val="00341370"/>
    <w:rsid w:val="00343E81"/>
    <w:rsid w:val="00345EC6"/>
    <w:rsid w:val="003539DB"/>
    <w:rsid w:val="00361BCF"/>
    <w:rsid w:val="00373441"/>
    <w:rsid w:val="00375385"/>
    <w:rsid w:val="00380FCA"/>
    <w:rsid w:val="00383334"/>
    <w:rsid w:val="00384C98"/>
    <w:rsid w:val="00390644"/>
    <w:rsid w:val="003A2CEE"/>
    <w:rsid w:val="003B11DF"/>
    <w:rsid w:val="003B3FB9"/>
    <w:rsid w:val="003C08EB"/>
    <w:rsid w:val="003C4946"/>
    <w:rsid w:val="003D434D"/>
    <w:rsid w:val="003D53B7"/>
    <w:rsid w:val="003F638C"/>
    <w:rsid w:val="0040505F"/>
    <w:rsid w:val="00420043"/>
    <w:rsid w:val="00426E7A"/>
    <w:rsid w:val="00434BBC"/>
    <w:rsid w:val="00442960"/>
    <w:rsid w:val="00443F36"/>
    <w:rsid w:val="00444B8B"/>
    <w:rsid w:val="0045591A"/>
    <w:rsid w:val="004623EB"/>
    <w:rsid w:val="00463085"/>
    <w:rsid w:val="00464C74"/>
    <w:rsid w:val="00465B02"/>
    <w:rsid w:val="00465D8C"/>
    <w:rsid w:val="00465E8E"/>
    <w:rsid w:val="00467FE1"/>
    <w:rsid w:val="00476E9E"/>
    <w:rsid w:val="0048025D"/>
    <w:rsid w:val="00484B25"/>
    <w:rsid w:val="004907C4"/>
    <w:rsid w:val="00492AB1"/>
    <w:rsid w:val="00497465"/>
    <w:rsid w:val="004A4C58"/>
    <w:rsid w:val="004A6B0A"/>
    <w:rsid w:val="004B2D3C"/>
    <w:rsid w:val="004B36DD"/>
    <w:rsid w:val="004B44E8"/>
    <w:rsid w:val="004B66C3"/>
    <w:rsid w:val="004B6D02"/>
    <w:rsid w:val="004C00AC"/>
    <w:rsid w:val="004C1ED8"/>
    <w:rsid w:val="004C7B98"/>
    <w:rsid w:val="004D2A8B"/>
    <w:rsid w:val="004D3713"/>
    <w:rsid w:val="004D413F"/>
    <w:rsid w:val="004D49C2"/>
    <w:rsid w:val="004D6CD7"/>
    <w:rsid w:val="004D7212"/>
    <w:rsid w:val="004E3A15"/>
    <w:rsid w:val="004F09CB"/>
    <w:rsid w:val="004F117B"/>
    <w:rsid w:val="004F2167"/>
    <w:rsid w:val="004F5799"/>
    <w:rsid w:val="00503930"/>
    <w:rsid w:val="0050552C"/>
    <w:rsid w:val="00507ED1"/>
    <w:rsid w:val="00512F49"/>
    <w:rsid w:val="0051570F"/>
    <w:rsid w:val="0051599B"/>
    <w:rsid w:val="00521F07"/>
    <w:rsid w:val="005241B8"/>
    <w:rsid w:val="00535274"/>
    <w:rsid w:val="0053648A"/>
    <w:rsid w:val="005429C7"/>
    <w:rsid w:val="00554ED7"/>
    <w:rsid w:val="0055522D"/>
    <w:rsid w:val="00555B3F"/>
    <w:rsid w:val="00560553"/>
    <w:rsid w:val="00561417"/>
    <w:rsid w:val="00563433"/>
    <w:rsid w:val="00565740"/>
    <w:rsid w:val="00566FCB"/>
    <w:rsid w:val="00571DAA"/>
    <w:rsid w:val="005823EA"/>
    <w:rsid w:val="00582A39"/>
    <w:rsid w:val="005830E2"/>
    <w:rsid w:val="00585A83"/>
    <w:rsid w:val="00586514"/>
    <w:rsid w:val="005922CF"/>
    <w:rsid w:val="005A119F"/>
    <w:rsid w:val="005A1369"/>
    <w:rsid w:val="005A22C6"/>
    <w:rsid w:val="005A3F7B"/>
    <w:rsid w:val="005A4C5A"/>
    <w:rsid w:val="005B1685"/>
    <w:rsid w:val="005B5987"/>
    <w:rsid w:val="005C01F8"/>
    <w:rsid w:val="005C0CB4"/>
    <w:rsid w:val="005C530D"/>
    <w:rsid w:val="005D29BD"/>
    <w:rsid w:val="005E1B3C"/>
    <w:rsid w:val="005F17D1"/>
    <w:rsid w:val="005F1DC2"/>
    <w:rsid w:val="005F414E"/>
    <w:rsid w:val="00600108"/>
    <w:rsid w:val="00601834"/>
    <w:rsid w:val="00602BB0"/>
    <w:rsid w:val="00605BAA"/>
    <w:rsid w:val="006073CB"/>
    <w:rsid w:val="00611050"/>
    <w:rsid w:val="0061166D"/>
    <w:rsid w:val="0061174F"/>
    <w:rsid w:val="00616198"/>
    <w:rsid w:val="00621A24"/>
    <w:rsid w:val="00622265"/>
    <w:rsid w:val="00623587"/>
    <w:rsid w:val="00635E3A"/>
    <w:rsid w:val="00643570"/>
    <w:rsid w:val="00647B9A"/>
    <w:rsid w:val="006504C7"/>
    <w:rsid w:val="006510CF"/>
    <w:rsid w:val="00652A61"/>
    <w:rsid w:val="00653B8E"/>
    <w:rsid w:val="00653CFD"/>
    <w:rsid w:val="006626FE"/>
    <w:rsid w:val="00663316"/>
    <w:rsid w:val="00665F2D"/>
    <w:rsid w:val="00675887"/>
    <w:rsid w:val="00683A87"/>
    <w:rsid w:val="00696BCA"/>
    <w:rsid w:val="00697C81"/>
    <w:rsid w:val="006A1DA1"/>
    <w:rsid w:val="006B0482"/>
    <w:rsid w:val="006B4301"/>
    <w:rsid w:val="006C133F"/>
    <w:rsid w:val="006D09EC"/>
    <w:rsid w:val="006D2EF0"/>
    <w:rsid w:val="006D659E"/>
    <w:rsid w:val="006E096A"/>
    <w:rsid w:val="006E26B2"/>
    <w:rsid w:val="006F1F10"/>
    <w:rsid w:val="006F216B"/>
    <w:rsid w:val="006F68BE"/>
    <w:rsid w:val="007112A8"/>
    <w:rsid w:val="007311FB"/>
    <w:rsid w:val="007378DB"/>
    <w:rsid w:val="00742802"/>
    <w:rsid w:val="00747791"/>
    <w:rsid w:val="00750813"/>
    <w:rsid w:val="007511C7"/>
    <w:rsid w:val="00762684"/>
    <w:rsid w:val="00766C05"/>
    <w:rsid w:val="00771582"/>
    <w:rsid w:val="00776BAB"/>
    <w:rsid w:val="00782299"/>
    <w:rsid w:val="00784689"/>
    <w:rsid w:val="00794BA0"/>
    <w:rsid w:val="00795CC9"/>
    <w:rsid w:val="007A517F"/>
    <w:rsid w:val="007B1467"/>
    <w:rsid w:val="007B6A2B"/>
    <w:rsid w:val="007C2A73"/>
    <w:rsid w:val="007C36CF"/>
    <w:rsid w:val="007C4A7C"/>
    <w:rsid w:val="007C55ED"/>
    <w:rsid w:val="007D232E"/>
    <w:rsid w:val="007D37EE"/>
    <w:rsid w:val="007E2CFA"/>
    <w:rsid w:val="007E2E85"/>
    <w:rsid w:val="007E5928"/>
    <w:rsid w:val="007E6390"/>
    <w:rsid w:val="007E7098"/>
    <w:rsid w:val="007F1240"/>
    <w:rsid w:val="007F31A3"/>
    <w:rsid w:val="008053E2"/>
    <w:rsid w:val="008054EE"/>
    <w:rsid w:val="00811199"/>
    <w:rsid w:val="008121DF"/>
    <w:rsid w:val="008135D5"/>
    <w:rsid w:val="008161E8"/>
    <w:rsid w:val="00817FF4"/>
    <w:rsid w:val="008225B9"/>
    <w:rsid w:val="00823399"/>
    <w:rsid w:val="00826E31"/>
    <w:rsid w:val="00831396"/>
    <w:rsid w:val="00834067"/>
    <w:rsid w:val="00845225"/>
    <w:rsid w:val="00847A45"/>
    <w:rsid w:val="0085459D"/>
    <w:rsid w:val="00855400"/>
    <w:rsid w:val="00855BE2"/>
    <w:rsid w:val="00860F79"/>
    <w:rsid w:val="0086230F"/>
    <w:rsid w:val="00875220"/>
    <w:rsid w:val="0089513A"/>
    <w:rsid w:val="00896822"/>
    <w:rsid w:val="008A68EC"/>
    <w:rsid w:val="008A6A35"/>
    <w:rsid w:val="008B2EAF"/>
    <w:rsid w:val="008C7CDC"/>
    <w:rsid w:val="008D1D88"/>
    <w:rsid w:val="008D6AA5"/>
    <w:rsid w:val="008E284F"/>
    <w:rsid w:val="008E4960"/>
    <w:rsid w:val="008F144F"/>
    <w:rsid w:val="008F3A23"/>
    <w:rsid w:val="0090249B"/>
    <w:rsid w:val="00902EAD"/>
    <w:rsid w:val="00910148"/>
    <w:rsid w:val="00920ACD"/>
    <w:rsid w:val="009364BC"/>
    <w:rsid w:val="0095292F"/>
    <w:rsid w:val="009550B5"/>
    <w:rsid w:val="00965DBE"/>
    <w:rsid w:val="00967657"/>
    <w:rsid w:val="00967CC1"/>
    <w:rsid w:val="00980370"/>
    <w:rsid w:val="00980C39"/>
    <w:rsid w:val="00990278"/>
    <w:rsid w:val="00991B27"/>
    <w:rsid w:val="00993DFB"/>
    <w:rsid w:val="009A09D7"/>
    <w:rsid w:val="009A0F24"/>
    <w:rsid w:val="009A1D83"/>
    <w:rsid w:val="009A301C"/>
    <w:rsid w:val="009A4B33"/>
    <w:rsid w:val="009B04C8"/>
    <w:rsid w:val="009B3651"/>
    <w:rsid w:val="009D02F9"/>
    <w:rsid w:val="009D6742"/>
    <w:rsid w:val="009E07DC"/>
    <w:rsid w:val="009E311C"/>
    <w:rsid w:val="009E5538"/>
    <w:rsid w:val="009F098B"/>
    <w:rsid w:val="009F0B6B"/>
    <w:rsid w:val="00A00D78"/>
    <w:rsid w:val="00A13D7D"/>
    <w:rsid w:val="00A265E4"/>
    <w:rsid w:val="00A328EE"/>
    <w:rsid w:val="00A40660"/>
    <w:rsid w:val="00A41D91"/>
    <w:rsid w:val="00A453B3"/>
    <w:rsid w:val="00A47DE4"/>
    <w:rsid w:val="00A50048"/>
    <w:rsid w:val="00A63204"/>
    <w:rsid w:val="00A63EE3"/>
    <w:rsid w:val="00A708EA"/>
    <w:rsid w:val="00A7189D"/>
    <w:rsid w:val="00A73574"/>
    <w:rsid w:val="00A7546E"/>
    <w:rsid w:val="00A75922"/>
    <w:rsid w:val="00A84956"/>
    <w:rsid w:val="00A84DEE"/>
    <w:rsid w:val="00A84E9F"/>
    <w:rsid w:val="00A878DB"/>
    <w:rsid w:val="00A92CA2"/>
    <w:rsid w:val="00A93EEF"/>
    <w:rsid w:val="00A971DD"/>
    <w:rsid w:val="00AA2D4E"/>
    <w:rsid w:val="00AA5110"/>
    <w:rsid w:val="00AB49EB"/>
    <w:rsid w:val="00AB4E28"/>
    <w:rsid w:val="00AC020B"/>
    <w:rsid w:val="00AC09D6"/>
    <w:rsid w:val="00AC7058"/>
    <w:rsid w:val="00AD2B75"/>
    <w:rsid w:val="00AD4442"/>
    <w:rsid w:val="00AD5986"/>
    <w:rsid w:val="00AE2979"/>
    <w:rsid w:val="00AE2E10"/>
    <w:rsid w:val="00B00B30"/>
    <w:rsid w:val="00B37829"/>
    <w:rsid w:val="00B37B13"/>
    <w:rsid w:val="00B40337"/>
    <w:rsid w:val="00B43D3F"/>
    <w:rsid w:val="00B472BB"/>
    <w:rsid w:val="00B5062B"/>
    <w:rsid w:val="00B65153"/>
    <w:rsid w:val="00B6548C"/>
    <w:rsid w:val="00B70A19"/>
    <w:rsid w:val="00B9118C"/>
    <w:rsid w:val="00B91AC7"/>
    <w:rsid w:val="00B97D4F"/>
    <w:rsid w:val="00BA3306"/>
    <w:rsid w:val="00BB004D"/>
    <w:rsid w:val="00BB3EBC"/>
    <w:rsid w:val="00BB6C66"/>
    <w:rsid w:val="00BC0549"/>
    <w:rsid w:val="00BC206A"/>
    <w:rsid w:val="00BC2C99"/>
    <w:rsid w:val="00BD75E5"/>
    <w:rsid w:val="00BE32E0"/>
    <w:rsid w:val="00BF4D76"/>
    <w:rsid w:val="00C03A2E"/>
    <w:rsid w:val="00C06925"/>
    <w:rsid w:val="00C07D90"/>
    <w:rsid w:val="00C112DC"/>
    <w:rsid w:val="00C1233D"/>
    <w:rsid w:val="00C140EA"/>
    <w:rsid w:val="00C439FD"/>
    <w:rsid w:val="00C524CA"/>
    <w:rsid w:val="00C573CC"/>
    <w:rsid w:val="00C64AA1"/>
    <w:rsid w:val="00C65C32"/>
    <w:rsid w:val="00C74F3B"/>
    <w:rsid w:val="00C75B15"/>
    <w:rsid w:val="00C835AE"/>
    <w:rsid w:val="00C847AC"/>
    <w:rsid w:val="00C847C8"/>
    <w:rsid w:val="00C91217"/>
    <w:rsid w:val="00C91D12"/>
    <w:rsid w:val="00C94968"/>
    <w:rsid w:val="00CA63E2"/>
    <w:rsid w:val="00CB294A"/>
    <w:rsid w:val="00CB5C06"/>
    <w:rsid w:val="00CB6141"/>
    <w:rsid w:val="00CC1E73"/>
    <w:rsid w:val="00CC515D"/>
    <w:rsid w:val="00CD3616"/>
    <w:rsid w:val="00CD5E58"/>
    <w:rsid w:val="00CE036B"/>
    <w:rsid w:val="00CE04AD"/>
    <w:rsid w:val="00CF0DE2"/>
    <w:rsid w:val="00CF7F94"/>
    <w:rsid w:val="00D01955"/>
    <w:rsid w:val="00D03ACD"/>
    <w:rsid w:val="00D0692E"/>
    <w:rsid w:val="00D07702"/>
    <w:rsid w:val="00D13B04"/>
    <w:rsid w:val="00D14111"/>
    <w:rsid w:val="00D1726E"/>
    <w:rsid w:val="00D20732"/>
    <w:rsid w:val="00D213F5"/>
    <w:rsid w:val="00D31976"/>
    <w:rsid w:val="00D36814"/>
    <w:rsid w:val="00D6081A"/>
    <w:rsid w:val="00D6185B"/>
    <w:rsid w:val="00D61F5D"/>
    <w:rsid w:val="00D65691"/>
    <w:rsid w:val="00D6689E"/>
    <w:rsid w:val="00D71084"/>
    <w:rsid w:val="00D75A72"/>
    <w:rsid w:val="00D76103"/>
    <w:rsid w:val="00D770A0"/>
    <w:rsid w:val="00D77408"/>
    <w:rsid w:val="00D80034"/>
    <w:rsid w:val="00D817C7"/>
    <w:rsid w:val="00D83667"/>
    <w:rsid w:val="00D84EFC"/>
    <w:rsid w:val="00D91826"/>
    <w:rsid w:val="00D96BB0"/>
    <w:rsid w:val="00DA19D1"/>
    <w:rsid w:val="00DA5980"/>
    <w:rsid w:val="00DA5DCB"/>
    <w:rsid w:val="00DC7DED"/>
    <w:rsid w:val="00DD297D"/>
    <w:rsid w:val="00DD522D"/>
    <w:rsid w:val="00DD609C"/>
    <w:rsid w:val="00DE415D"/>
    <w:rsid w:val="00DE66A7"/>
    <w:rsid w:val="00DF191F"/>
    <w:rsid w:val="00DF2BA8"/>
    <w:rsid w:val="00E02308"/>
    <w:rsid w:val="00E057D1"/>
    <w:rsid w:val="00E11CF4"/>
    <w:rsid w:val="00E11E2E"/>
    <w:rsid w:val="00E159DE"/>
    <w:rsid w:val="00E21CDC"/>
    <w:rsid w:val="00E22697"/>
    <w:rsid w:val="00E25613"/>
    <w:rsid w:val="00E2607D"/>
    <w:rsid w:val="00E35A00"/>
    <w:rsid w:val="00E56FBE"/>
    <w:rsid w:val="00E61102"/>
    <w:rsid w:val="00E62C0C"/>
    <w:rsid w:val="00E673A7"/>
    <w:rsid w:val="00E8774A"/>
    <w:rsid w:val="00E87A02"/>
    <w:rsid w:val="00E96AC1"/>
    <w:rsid w:val="00E96DE4"/>
    <w:rsid w:val="00EA0A83"/>
    <w:rsid w:val="00EA11D0"/>
    <w:rsid w:val="00EA2BC3"/>
    <w:rsid w:val="00EA47D8"/>
    <w:rsid w:val="00EB52C3"/>
    <w:rsid w:val="00EB5BF4"/>
    <w:rsid w:val="00EB6A48"/>
    <w:rsid w:val="00EB6C5B"/>
    <w:rsid w:val="00EC0541"/>
    <w:rsid w:val="00EC14C4"/>
    <w:rsid w:val="00EC1AFD"/>
    <w:rsid w:val="00EC446D"/>
    <w:rsid w:val="00ED3035"/>
    <w:rsid w:val="00ED3AAC"/>
    <w:rsid w:val="00EF1125"/>
    <w:rsid w:val="00EF117C"/>
    <w:rsid w:val="00F02FAF"/>
    <w:rsid w:val="00F15280"/>
    <w:rsid w:val="00F15CEF"/>
    <w:rsid w:val="00F2226C"/>
    <w:rsid w:val="00F25138"/>
    <w:rsid w:val="00F2635A"/>
    <w:rsid w:val="00F305A0"/>
    <w:rsid w:val="00F33A09"/>
    <w:rsid w:val="00F41352"/>
    <w:rsid w:val="00F41628"/>
    <w:rsid w:val="00F41775"/>
    <w:rsid w:val="00F478C6"/>
    <w:rsid w:val="00F53224"/>
    <w:rsid w:val="00F544F9"/>
    <w:rsid w:val="00F54EA0"/>
    <w:rsid w:val="00F558D8"/>
    <w:rsid w:val="00F7417F"/>
    <w:rsid w:val="00F7432A"/>
    <w:rsid w:val="00F74BAD"/>
    <w:rsid w:val="00F83A7F"/>
    <w:rsid w:val="00F90C6B"/>
    <w:rsid w:val="00F91CEA"/>
    <w:rsid w:val="00F91ED8"/>
    <w:rsid w:val="00F92A40"/>
    <w:rsid w:val="00F92E15"/>
    <w:rsid w:val="00F92EF7"/>
    <w:rsid w:val="00F94AF8"/>
    <w:rsid w:val="00FA3135"/>
    <w:rsid w:val="00FA57CC"/>
    <w:rsid w:val="00FB2F7B"/>
    <w:rsid w:val="00FB3F9C"/>
    <w:rsid w:val="00FB5FBD"/>
    <w:rsid w:val="00FC28DC"/>
    <w:rsid w:val="00FD5F39"/>
    <w:rsid w:val="00FD5F7E"/>
    <w:rsid w:val="00FE2124"/>
    <w:rsid w:val="00FE3D85"/>
    <w:rsid w:val="00FE7AB6"/>
    <w:rsid w:val="00FF25F9"/>
    <w:rsid w:val="00FF54A0"/>
    <w:rsid w:val="00FF58EE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61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pb.org.za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Links>
    <vt:vector size="6" baseType="variant"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http://www.fpb.org.za/index.php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</dc:creator>
  <cp:lastModifiedBy>Tish Pillay</cp:lastModifiedBy>
  <cp:revision>15</cp:revision>
  <cp:lastPrinted>2016-01-14T08:25:00Z</cp:lastPrinted>
  <dcterms:created xsi:type="dcterms:W3CDTF">2017-06-09T06:50:00Z</dcterms:created>
  <dcterms:modified xsi:type="dcterms:W3CDTF">2017-06-09T09:44:00Z</dcterms:modified>
</cp:coreProperties>
</file>